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44" w:rsidRDefault="00734E44" w:rsidP="00734E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734E44" w:rsidRDefault="00734E44" w:rsidP="00734E4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«Детский сад № 8 города Кызыла Республики Тыва»</w:t>
      </w:r>
    </w:p>
    <w:p w:rsidR="00734E44" w:rsidRDefault="00734E44" w:rsidP="00734E4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(МБДОУ «Детский сад № 8 г. Кызыла»)</w:t>
      </w:r>
    </w:p>
    <w:p w:rsidR="00734E44" w:rsidRDefault="00734E44" w:rsidP="00734E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667000, Республика Тыва, г. Кызыл, ул. Рабочая, д. 154 а, тел./факс 8(39422) 3-04-96</w:t>
      </w:r>
      <w:proofErr w:type="gramEnd"/>
    </w:p>
    <w:p w:rsidR="00734E44" w:rsidRDefault="00734E44" w:rsidP="00734E44"/>
    <w:p w:rsidR="00734E44" w:rsidRDefault="00734E44" w:rsidP="00734E44"/>
    <w:p w:rsidR="00734E44" w:rsidRDefault="00734E44" w:rsidP="00734E44"/>
    <w:p w:rsidR="00734E44" w:rsidRDefault="00734E44" w:rsidP="00734E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4E44" w:rsidRDefault="00734E44" w:rsidP="00734E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4E44" w:rsidRPr="00734E44" w:rsidRDefault="00734E44" w:rsidP="00734E44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734E44">
        <w:rPr>
          <w:rFonts w:ascii="Times New Roman" w:hAnsi="Times New Roman" w:cs="Times New Roman"/>
          <w:b/>
          <w:bCs/>
          <w:sz w:val="44"/>
          <w:szCs w:val="44"/>
        </w:rPr>
        <w:t>Конспект занятия по познавательному развитию на тему:</w:t>
      </w:r>
    </w:p>
    <w:p w:rsidR="00734E44" w:rsidRPr="00734E44" w:rsidRDefault="00734E44" w:rsidP="00734E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734E44">
        <w:rPr>
          <w:rFonts w:ascii="Times New Roman" w:eastAsia="Times New Roman" w:hAnsi="Times New Roman" w:cs="Times New Roman"/>
          <w:b/>
          <w:sz w:val="44"/>
          <w:szCs w:val="44"/>
        </w:rPr>
        <w:t>«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>ВЕСЕННЯЯ СТРАДА</w:t>
      </w:r>
      <w:r w:rsidRPr="00734E44">
        <w:rPr>
          <w:rFonts w:ascii="Times New Roman" w:eastAsia="Times New Roman" w:hAnsi="Times New Roman" w:cs="Times New Roman"/>
          <w:b/>
          <w:sz w:val="44"/>
          <w:szCs w:val="44"/>
        </w:rPr>
        <w:t>»</w:t>
      </w:r>
    </w:p>
    <w:p w:rsidR="00734E44" w:rsidRDefault="00734E44" w:rsidP="00734E44">
      <w:pPr>
        <w:jc w:val="center"/>
        <w:rPr>
          <w:sz w:val="44"/>
          <w:szCs w:val="44"/>
        </w:rPr>
      </w:pPr>
    </w:p>
    <w:p w:rsidR="00734E44" w:rsidRDefault="00734E44" w:rsidP="00734E44">
      <w:pPr>
        <w:jc w:val="center"/>
        <w:rPr>
          <w:sz w:val="44"/>
          <w:szCs w:val="44"/>
        </w:rPr>
      </w:pPr>
    </w:p>
    <w:p w:rsidR="00734E44" w:rsidRDefault="00734E44" w:rsidP="00734E44">
      <w:pPr>
        <w:jc w:val="right"/>
        <w:rPr>
          <w:rFonts w:ascii="Times New Roman" w:hAnsi="Times New Roman" w:cs="Times New Roman"/>
          <w:sz w:val="28"/>
          <w:szCs w:val="28"/>
        </w:rPr>
      </w:pPr>
      <w:r w:rsidRPr="00277671"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734E44" w:rsidRDefault="00734E44" w:rsidP="00734E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77671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Ч.Ш</w:t>
      </w:r>
      <w:r w:rsidRPr="00277671">
        <w:rPr>
          <w:rFonts w:ascii="Times New Roman" w:hAnsi="Times New Roman" w:cs="Times New Roman"/>
          <w:sz w:val="28"/>
          <w:szCs w:val="28"/>
        </w:rPr>
        <w:t>.</w:t>
      </w:r>
    </w:p>
    <w:p w:rsidR="00734E44" w:rsidRDefault="00734E44" w:rsidP="00734E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4E44" w:rsidRDefault="00734E44" w:rsidP="00734E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4E44" w:rsidRDefault="00734E44" w:rsidP="00734E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4E44" w:rsidRDefault="00734E44" w:rsidP="00734E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4E44" w:rsidRDefault="00734E44" w:rsidP="00734E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4E44" w:rsidRDefault="00734E44" w:rsidP="00734E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4E44" w:rsidRDefault="00734E44" w:rsidP="00734E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4E44" w:rsidRPr="00277671" w:rsidRDefault="00734E44" w:rsidP="00734E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КЫЗЫЛ 2020</w:t>
      </w:r>
    </w:p>
    <w:p w:rsidR="007F09EB" w:rsidRPr="00734E44" w:rsidRDefault="007F09EB" w:rsidP="00734E4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734E44" w:rsidRPr="007F09EB"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  <w:r w:rsidRPr="00A46427">
        <w:rPr>
          <w:rFonts w:ascii="Times New Roman" w:eastAsia="Times New Roman" w:hAnsi="Times New Roman" w:cs="Times New Roman"/>
          <w:b/>
          <w:sz w:val="28"/>
          <w:szCs w:val="28"/>
        </w:rPr>
        <w:t>Тема « Весенняя страда»</w:t>
      </w:r>
    </w:p>
    <w:p w:rsidR="007F09EB" w:rsidRPr="00A46427" w:rsidRDefault="007F09EB" w:rsidP="007F0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427">
        <w:rPr>
          <w:rFonts w:ascii="Times New Roman" w:eastAsia="Times New Roman" w:hAnsi="Times New Roman" w:cs="Times New Roman"/>
          <w:sz w:val="28"/>
          <w:szCs w:val="28"/>
        </w:rPr>
        <w:t>Форма организации: путешествие.</w:t>
      </w:r>
    </w:p>
    <w:p w:rsidR="007F09EB" w:rsidRPr="00A46427" w:rsidRDefault="007F09EB" w:rsidP="007F0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427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A46427">
        <w:rPr>
          <w:rFonts w:ascii="Times New Roman" w:eastAsia="Times New Roman" w:hAnsi="Times New Roman" w:cs="Times New Roman"/>
          <w:sz w:val="28"/>
          <w:szCs w:val="28"/>
        </w:rPr>
        <w:t xml:space="preserve"> Расширить представления об особенностях сельскохозяйственных работ в весенний период. </w:t>
      </w:r>
    </w:p>
    <w:p w:rsidR="007F09EB" w:rsidRPr="00A46427" w:rsidRDefault="007F09EB" w:rsidP="007F0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42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A46427">
        <w:rPr>
          <w:rFonts w:ascii="Times New Roman" w:eastAsia="Times New Roman" w:hAnsi="Times New Roman" w:cs="Times New Roman"/>
          <w:sz w:val="28"/>
          <w:szCs w:val="28"/>
        </w:rPr>
        <w:t xml:space="preserve">Продолжать расширять представления детей об особенностях сельскохозяйственных работ в весенний период. </w:t>
      </w:r>
    </w:p>
    <w:p w:rsidR="007F09EB" w:rsidRPr="00A46427" w:rsidRDefault="007F09EB" w:rsidP="007F0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427">
        <w:rPr>
          <w:rFonts w:ascii="Times New Roman" w:eastAsia="Times New Roman" w:hAnsi="Times New Roman" w:cs="Times New Roman"/>
          <w:sz w:val="28"/>
          <w:szCs w:val="28"/>
        </w:rPr>
        <w:t xml:space="preserve">Развивать любознательность, инициативу. Активизировать словарный запас </w:t>
      </w:r>
      <w:proofErr w:type="gramStart"/>
      <w:r w:rsidRPr="00A46427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A46427">
        <w:rPr>
          <w:rFonts w:ascii="Times New Roman" w:eastAsia="Times New Roman" w:hAnsi="Times New Roman" w:cs="Times New Roman"/>
          <w:sz w:val="28"/>
          <w:szCs w:val="28"/>
        </w:rPr>
        <w:t>весенняя страда, комбайн, агроном и др.)</w:t>
      </w:r>
    </w:p>
    <w:p w:rsidR="007F09EB" w:rsidRPr="00A46427" w:rsidRDefault="007F09EB" w:rsidP="007F0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427">
        <w:rPr>
          <w:rFonts w:ascii="Times New Roman" w:eastAsia="Times New Roman" w:hAnsi="Times New Roman" w:cs="Times New Roman"/>
          <w:sz w:val="28"/>
          <w:szCs w:val="28"/>
        </w:rPr>
        <w:t>Воспитывать уважительное отношение к людям, занимающимся сельским хозяйством.</w:t>
      </w:r>
    </w:p>
    <w:p w:rsidR="007F09EB" w:rsidRPr="00A46427" w:rsidRDefault="007F09EB" w:rsidP="007F0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427">
        <w:rPr>
          <w:rFonts w:ascii="Times New Roman" w:eastAsia="Times New Roman" w:hAnsi="Times New Roman" w:cs="Times New Roman"/>
          <w:sz w:val="28"/>
          <w:szCs w:val="28"/>
        </w:rPr>
        <w:t>Оборудование: ноутбук, презентация « Весенняя страда»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4"/>
        <w:gridCol w:w="4970"/>
        <w:gridCol w:w="1871"/>
      </w:tblGrid>
      <w:tr w:rsidR="007F09EB" w:rsidRPr="00A46427" w:rsidTr="00142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работы</w:t>
            </w:r>
          </w:p>
        </w:tc>
        <w:tc>
          <w:tcPr>
            <w:tcW w:w="0" w:type="auto"/>
            <w:vAlign w:val="center"/>
            <w:hideMark/>
          </w:tcPr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 педагога</w:t>
            </w:r>
          </w:p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(методы и приёмы)</w:t>
            </w:r>
          </w:p>
        </w:tc>
        <w:tc>
          <w:tcPr>
            <w:tcW w:w="0" w:type="auto"/>
            <w:vAlign w:val="center"/>
            <w:hideMark/>
          </w:tcPr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и оборудования</w:t>
            </w:r>
          </w:p>
        </w:tc>
      </w:tr>
      <w:tr w:rsidR="007F09EB" w:rsidRPr="00A46427" w:rsidTr="00142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Мотивация детей к деятельности</w:t>
            </w:r>
          </w:p>
        </w:tc>
        <w:tc>
          <w:tcPr>
            <w:tcW w:w="0" w:type="auto"/>
            <w:vAlign w:val="center"/>
            <w:hideMark/>
          </w:tcPr>
          <w:p w:rsidR="007F09EB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В гости к детям приходя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Незнайка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Они о чем-</w:t>
            </w: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то спорят.</w:t>
            </w:r>
          </w:p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« О чем вы спорите?». Ребята, давайте ребята дружно поздороваемся с нашими гостями.</w:t>
            </w:r>
          </w:p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Незнайка. Взрослые говорят, что началась весенняя страда. Почему весной люди начинают страдать? Весной нужно радоваться солнышку!</w:t>
            </w:r>
          </w:p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Воспитатель. Вот в чем дело! Ребята, а вы знаете, что такое весенняя страда? Весенняя </w:t>
            </w:r>
            <w:proofErr w:type="gramStart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страда-это</w:t>
            </w:r>
            <w:proofErr w:type="gramEnd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напряженная работа в весенний период по подготовке посевных работ. Ранней весной основной работой является весенняя вспашка земли.</w:t>
            </w:r>
          </w:p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. Я видел, как трактор работает в поле!</w:t>
            </w:r>
          </w:p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Незнайка. Я тоже хочу посмотреть!</w:t>
            </w:r>
          </w:p>
        </w:tc>
        <w:tc>
          <w:tcPr>
            <w:tcW w:w="0" w:type="auto"/>
            <w:vAlign w:val="center"/>
            <w:hideMark/>
          </w:tcPr>
          <w:p w:rsidR="007F09EB" w:rsidRPr="00A46427" w:rsidRDefault="007F09EB" w:rsidP="0014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9EB" w:rsidRPr="00A46427" w:rsidTr="00142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Простановка цели </w:t>
            </w: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детьми</w:t>
            </w:r>
          </w:p>
        </w:tc>
        <w:tc>
          <w:tcPr>
            <w:tcW w:w="0" w:type="auto"/>
            <w:vAlign w:val="center"/>
            <w:hideMark/>
          </w:tcPr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Как мы можем помочь Незнайке?</w:t>
            </w:r>
          </w:p>
        </w:tc>
        <w:tc>
          <w:tcPr>
            <w:tcW w:w="0" w:type="auto"/>
            <w:vAlign w:val="center"/>
            <w:hideMark/>
          </w:tcPr>
          <w:p w:rsidR="007F09EB" w:rsidRPr="00A46427" w:rsidRDefault="007F09EB" w:rsidP="0014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9EB" w:rsidRPr="00A46427" w:rsidTr="00142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Совместная работа с детьми по нахождению средств деятельности</w:t>
            </w:r>
          </w:p>
        </w:tc>
        <w:tc>
          <w:tcPr>
            <w:tcW w:w="0" w:type="auto"/>
            <w:vAlign w:val="center"/>
            <w:hideMark/>
          </w:tcPr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В:- Ребята, мы все вместе посмотрим, как работают трактора на полях. И наши </w:t>
            </w:r>
            <w:proofErr w:type="gramStart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гости</w:t>
            </w:r>
            <w:proofErr w:type="gramEnd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вы, ребята узнаете как же проходит весенняя страда.</w:t>
            </w:r>
          </w:p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презентации.</w:t>
            </w:r>
          </w:p>
        </w:tc>
        <w:tc>
          <w:tcPr>
            <w:tcW w:w="0" w:type="auto"/>
            <w:vAlign w:val="center"/>
            <w:hideMark/>
          </w:tcPr>
          <w:p w:rsidR="007F09EB" w:rsidRPr="00A46427" w:rsidRDefault="007F09EB" w:rsidP="0014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9EB" w:rsidRPr="00A46427" w:rsidTr="00142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детей по апробации способов деятельности</w:t>
            </w:r>
          </w:p>
        </w:tc>
        <w:tc>
          <w:tcPr>
            <w:tcW w:w="0" w:type="auto"/>
            <w:vAlign w:val="center"/>
            <w:hideMark/>
          </w:tcPr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Незнайка. Как интересно! А какие семена падают в землю?</w:t>
            </w:r>
          </w:p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Воспитатель. Так сеют зерновые и зернобобовые культуры. Зерновые </w:t>
            </w:r>
            <w:proofErr w:type="gramStart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культуры-это</w:t>
            </w:r>
            <w:proofErr w:type="gramEnd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растения, дающие зерно-пшеница, рожь, рис, просо, ячмень и т.д. Зерновые культур</w:t>
            </w:r>
            <w:proofErr w:type="gramStart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это бобы, горох, соя и др.</w:t>
            </w:r>
          </w:p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Агрономы-специалисты </w:t>
            </w:r>
            <w:proofErr w:type="gramStart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</w:t>
            </w:r>
            <w:proofErr w:type="gramEnd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хозяйства-знают, когда и какие сельскохозяйственные работы нужно выполнять. Успех всего года зависит от того, как пройдет весенне-полевая компания</w:t>
            </w:r>
            <w:proofErr w:type="gramStart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Ведь недаром старая крестьянская мудрость гласит: весенний день год кормит. Давайте рассмотрим зернышко под лупой.</w:t>
            </w:r>
          </w:p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Воспитатель. Что нужно, чтобы зернышко проросло в земле? Из такого зернышка сначала вырастет маленький росточек, потом колосок, затем эти колоски соберут на поле комбайнами и отвезут на мелькомбинат. Пекари сделают тесто и выпекут булочки, хлеб, калачи. Вы знаете, почему хлеб бывает разного цвета? Мука бывает пшеничная-ее делают из пшеницы, а ржаная-ее делают </w:t>
            </w:r>
            <w:proofErr w:type="gramStart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ржи. Из пшеничной муки выпекают белый хлеб, булочки, караваи, а из </w:t>
            </w:r>
            <w:proofErr w:type="gramStart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ржаной-черный</w:t>
            </w:r>
            <w:proofErr w:type="gramEnd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хлеб и ржаные пряники.</w:t>
            </w:r>
          </w:p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показывает семена пшеницы и ржи. Спрашивает у детей, как нужно относиться к хлебу? Что </w:t>
            </w: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значит его беречь?</w:t>
            </w:r>
          </w:p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Послушайте пословицы о хлебе.</w:t>
            </w:r>
          </w:p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-Хлеб всему голова.</w:t>
            </w:r>
          </w:p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-Хлеб в пути не в тягость.</w:t>
            </w:r>
          </w:p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-Хлеб везде хоро</w:t>
            </w:r>
            <w:proofErr w:type="gramStart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ш-</w:t>
            </w:r>
            <w:proofErr w:type="gramEnd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у нас, и за морем.</w:t>
            </w:r>
          </w:p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-Хлеб да </w:t>
            </w:r>
            <w:proofErr w:type="gramStart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вода-богатырская</w:t>
            </w:r>
            <w:proofErr w:type="gramEnd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еда.</w:t>
            </w:r>
          </w:p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-Кто без устали работает, тот без хлеба не бывает.</w:t>
            </w:r>
          </w:p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-Работай до поту, поешь хлеба в охоту.</w:t>
            </w:r>
          </w:p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Подводит детей к понимаю того</w:t>
            </w:r>
            <w:proofErr w:type="gramStart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многие люди потрудились , чтобы можно было покушать вкусный хлеб .</w:t>
            </w:r>
          </w:p>
        </w:tc>
        <w:tc>
          <w:tcPr>
            <w:tcW w:w="0" w:type="auto"/>
            <w:vAlign w:val="center"/>
            <w:hideMark/>
          </w:tcPr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</w:tr>
      <w:tr w:rsidR="007F09EB" w:rsidRPr="00A46427" w:rsidTr="00142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Подведение итога</w:t>
            </w:r>
          </w:p>
        </w:tc>
        <w:tc>
          <w:tcPr>
            <w:tcW w:w="0" w:type="auto"/>
            <w:vAlign w:val="center"/>
            <w:hideMark/>
          </w:tcPr>
          <w:p w:rsidR="007F09EB" w:rsidRPr="00A46427" w:rsidRDefault="007F09EB" w:rsidP="001420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427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мультфильма «Лёгкий хлеб».</w:t>
            </w:r>
          </w:p>
        </w:tc>
        <w:tc>
          <w:tcPr>
            <w:tcW w:w="0" w:type="auto"/>
            <w:vAlign w:val="center"/>
            <w:hideMark/>
          </w:tcPr>
          <w:p w:rsidR="007F09EB" w:rsidRPr="00A46427" w:rsidRDefault="007F09EB" w:rsidP="0014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F09EB" w:rsidRPr="00A46427" w:rsidRDefault="007F09EB" w:rsidP="007F09EB">
      <w:pPr>
        <w:tabs>
          <w:tab w:val="left" w:pos="408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09EB" w:rsidRPr="00A46427" w:rsidRDefault="007F09EB" w:rsidP="007F09EB">
      <w:pPr>
        <w:tabs>
          <w:tab w:val="left" w:pos="408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F09EB" w:rsidRDefault="007F09EB" w:rsidP="007F09EB">
      <w:pPr>
        <w:tabs>
          <w:tab w:val="left" w:pos="4080"/>
        </w:tabs>
        <w:rPr>
          <w:rFonts w:ascii="Times New Roman" w:eastAsia="Times New Roman" w:hAnsi="Times New Roman" w:cs="Times New Roman"/>
          <w:sz w:val="28"/>
        </w:rPr>
      </w:pPr>
    </w:p>
    <w:p w:rsidR="007F09EB" w:rsidRDefault="007F09EB" w:rsidP="007F09EB">
      <w:pPr>
        <w:tabs>
          <w:tab w:val="left" w:pos="4080"/>
        </w:tabs>
        <w:rPr>
          <w:rFonts w:ascii="Times New Roman" w:eastAsia="Times New Roman" w:hAnsi="Times New Roman" w:cs="Times New Roman"/>
          <w:sz w:val="28"/>
        </w:rPr>
      </w:pPr>
    </w:p>
    <w:p w:rsidR="007F09EB" w:rsidRDefault="007F09EB" w:rsidP="007F09EB">
      <w:pPr>
        <w:tabs>
          <w:tab w:val="left" w:pos="4080"/>
        </w:tabs>
        <w:rPr>
          <w:rFonts w:ascii="Times New Roman" w:eastAsia="Times New Roman" w:hAnsi="Times New Roman" w:cs="Times New Roman"/>
          <w:sz w:val="28"/>
        </w:rPr>
      </w:pPr>
    </w:p>
    <w:p w:rsidR="007F09EB" w:rsidRDefault="007F09EB" w:rsidP="007F09EB">
      <w:pPr>
        <w:tabs>
          <w:tab w:val="left" w:pos="4080"/>
        </w:tabs>
        <w:rPr>
          <w:rFonts w:ascii="Times New Roman" w:eastAsia="Times New Roman" w:hAnsi="Times New Roman" w:cs="Times New Roman"/>
          <w:sz w:val="28"/>
        </w:rPr>
      </w:pPr>
    </w:p>
    <w:p w:rsidR="007F51E5" w:rsidRDefault="007F51E5"/>
    <w:sectPr w:rsidR="007F51E5" w:rsidSect="00212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86EBC"/>
    <w:rsid w:val="00212742"/>
    <w:rsid w:val="00686EBC"/>
    <w:rsid w:val="00734E44"/>
    <w:rsid w:val="007F09EB"/>
    <w:rsid w:val="007F51E5"/>
    <w:rsid w:val="00D07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Юзер</cp:lastModifiedBy>
  <cp:revision>3</cp:revision>
  <dcterms:created xsi:type="dcterms:W3CDTF">2020-04-28T04:57:00Z</dcterms:created>
  <dcterms:modified xsi:type="dcterms:W3CDTF">2020-04-28T07:10:00Z</dcterms:modified>
</cp:coreProperties>
</file>